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57438CD9" w:rsidR="004E4CD0" w:rsidRPr="00836D0A" w:rsidRDefault="005D20F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</w:t>
      </w:r>
      <w:r w:rsidR="004E4CD0" w:rsidRPr="00815DB3">
        <w:rPr>
          <w:rFonts w:ascii="Marianne" w:eastAsia="Marianne" w:hAnsi="Marianne" w:cs="Marianne"/>
          <w:b/>
          <w:color w:val="FF0000"/>
          <w:kern w:val="0"/>
          <w:sz w:val="20"/>
          <w:szCs w:val="20"/>
          <w:lang w:eastAsia="fr-FR" w:bidi="ar-SA"/>
        </w:rPr>
        <w:t xml:space="preserve"> </w:t>
      </w:r>
      <w:r w:rsidR="00815DB3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DE L’ACCORD-CADRE</w:t>
      </w:r>
      <w:r w:rsidR="004E4CD0" w:rsidRPr="00815DB3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</w:t>
      </w:r>
    </w:p>
    <w:p w14:paraId="425E0AE5" w14:textId="0F4469B1" w:rsidR="000A0A2E" w:rsidRPr="0090391B" w:rsidRDefault="004E4CD0" w:rsidP="0090391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782306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3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1501F3E8" w14:textId="5EC730AC" w:rsidR="00B41926" w:rsidRPr="00A4510F" w:rsidRDefault="0090391B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Cs/>
          <w:kern w:val="0"/>
          <w:sz w:val="26"/>
          <w:szCs w:val="26"/>
          <w:lang w:eastAsia="fr-FR" w:bidi="ar-SA"/>
        </w:rPr>
      </w:pPr>
      <w:r w:rsidRPr="00A4510F">
        <w:rPr>
          <w:rFonts w:ascii="Marianne" w:eastAsia="Marianne" w:hAnsi="Marianne" w:cs="Marianne"/>
          <w:b/>
          <w:sz w:val="26"/>
          <w:szCs w:val="26"/>
        </w:rPr>
        <w:t xml:space="preserve">Conception, réalisation et équipement du stand et d’espaces pour la participation du ministère de l'Agriculture, de l'Agro-alimentaire et de la Souveraineté alimentaire </w:t>
      </w:r>
      <w:r w:rsidR="00A4510F">
        <w:rPr>
          <w:rFonts w:ascii="Marianne" w:eastAsia="Marianne" w:hAnsi="Marianne" w:cs="Marianne"/>
          <w:b/>
          <w:sz w:val="26"/>
          <w:szCs w:val="26"/>
        </w:rPr>
        <w:t>pour les éditions 2026 à 2029 du</w:t>
      </w:r>
      <w:r w:rsidRPr="00A4510F">
        <w:rPr>
          <w:rFonts w:ascii="Marianne" w:eastAsia="Marianne" w:hAnsi="Marianne" w:cs="Marianne"/>
          <w:b/>
          <w:sz w:val="26"/>
          <w:szCs w:val="26"/>
        </w:rPr>
        <w:t xml:space="preserve"> Salon International de l’Agriculture</w:t>
      </w:r>
    </w:p>
    <w:p w14:paraId="7001C0EE" w14:textId="77777777" w:rsidR="00815DB3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</w:pP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 xml:space="preserve">Numéro de consultation : </w:t>
      </w:r>
      <w:r w:rsidR="00815DB3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 xml:space="preserve">DICOM-BCAB-2025-011 </w:t>
      </w:r>
    </w:p>
    <w:p w14:paraId="2373064F" w14:textId="0D78154D" w:rsidR="003B33F5" w:rsidRPr="00A4510F" w:rsidRDefault="00815DB3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A4510F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 xml:space="preserve">Accord-cadre correspondant au </w:t>
      </w:r>
      <w:r w:rsidR="00A4510F" w:rsidRPr="00A4510F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lot n°2 : Conception et aménagement des espaces de travail et de restauration</w:t>
      </w:r>
    </w:p>
    <w:p w14:paraId="0EC5C7D7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620CE3D1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 xml:space="preserve">Coordonnées de la personne en charge de la passation </w:t>
      </w:r>
      <w:r w:rsidR="00815DB3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2E675255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du suivi d’exécution </w:t>
      </w:r>
      <w:r w:rsidR="00815DB3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3FFDB8D5" w14:textId="51E94901" w:rsidR="005006AE" w:rsidRPr="00836D0A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836D0A">
        <w:rPr>
          <w:rFonts w:ascii="Marianne" w:hAnsi="Marianne" w:cs="Arial"/>
          <w:i/>
          <w:sz w:val="20"/>
          <w:szCs w:val="20"/>
        </w:rPr>
        <w:t xml:space="preserve">Interlocuteur privilégié de l’acheteur tout au long de la durée </w:t>
      </w:r>
      <w:r w:rsidR="00815DB3">
        <w:rPr>
          <w:rFonts w:ascii="Marianne" w:hAnsi="Marianne" w:cs="Arial"/>
          <w:i/>
          <w:sz w:val="20"/>
          <w:szCs w:val="20"/>
        </w:rPr>
        <w:t>de l’accord-cadre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20765CE" w14:textId="09DBEF8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2280153D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 xml:space="preserve">Interlocuteur privilégié de l’acheteur tout au long de la durée </w:t>
      </w:r>
      <w:r w:rsidR="00815DB3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de l’accord-cadre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2E6C660A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de la gestion financière </w:t>
      </w:r>
      <w:r w:rsidR="00815DB3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C8A2E" w14:textId="77777777" w:rsidR="003676D6" w:rsidRDefault="003676D6">
      <w:r>
        <w:separator/>
      </w:r>
    </w:p>
  </w:endnote>
  <w:endnote w:type="continuationSeparator" w:id="0">
    <w:p w14:paraId="6C0CAE2A" w14:textId="77777777" w:rsidR="003676D6" w:rsidRDefault="003676D6">
      <w:r>
        <w:continuationSeparator/>
      </w:r>
    </w:p>
  </w:endnote>
  <w:endnote w:type="continuationNotice" w:id="1">
    <w:p w14:paraId="4FB0C004" w14:textId="77777777" w:rsidR="003676D6" w:rsidRDefault="00367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E902" w14:textId="77777777" w:rsidR="00782306" w:rsidRDefault="007823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2B0271B0" w:rsidR="005B3625" w:rsidRPr="0090391B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 w:rsidRPr="0090391B">
      <w:rPr>
        <w:rFonts w:ascii="Marianne" w:hAnsi="Marianne"/>
        <w:sz w:val="16"/>
      </w:rPr>
      <w:t>AE_A</w:t>
    </w:r>
    <w:r w:rsidR="00B41926" w:rsidRPr="0090391B">
      <w:rPr>
        <w:rFonts w:ascii="Marianne" w:hAnsi="Marianne"/>
        <w:sz w:val="16"/>
      </w:rPr>
      <w:t>nnexe_</w:t>
    </w:r>
    <w:r w:rsidR="00782306">
      <w:rPr>
        <w:rFonts w:ascii="Marianne" w:hAnsi="Marianne"/>
        <w:sz w:val="16"/>
      </w:rPr>
      <w:t>3</w:t>
    </w:r>
    <w:r w:rsidR="005B3625" w:rsidRPr="0090391B">
      <w:rPr>
        <w:rFonts w:ascii="Marianne" w:hAnsi="Marianne"/>
        <w:sz w:val="16"/>
      </w:rPr>
      <w:t>_</w:t>
    </w:r>
    <w:r w:rsidR="00423B3B" w:rsidRPr="0090391B">
      <w:rPr>
        <w:rFonts w:ascii="Marianne" w:hAnsi="Marianne"/>
        <w:sz w:val="16"/>
      </w:rPr>
      <w:t>contacts_titulaire_</w:t>
    </w:r>
    <w:r w:rsidR="00B41926" w:rsidRPr="0090391B">
      <w:t xml:space="preserve"> </w:t>
    </w:r>
    <w:r w:rsidR="00815DB3" w:rsidRPr="0090391B">
      <w:rPr>
        <w:rFonts w:ascii="Marianne" w:hAnsi="Marianne"/>
        <w:sz w:val="16"/>
      </w:rPr>
      <w:t>DICOM-BCAB-2025-011_lot n</w:t>
    </w:r>
    <w:r w:rsidR="0090391B">
      <w:rPr>
        <w:rFonts w:ascii="Marianne" w:hAnsi="Marianne"/>
        <w:sz w:val="16"/>
      </w:rPr>
      <w:t>°</w:t>
    </w:r>
    <w:r w:rsidR="00A4510F">
      <w:rPr>
        <w:rFonts w:ascii="Marianne" w:hAnsi="Marianne"/>
        <w:sz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4BA75" w14:textId="77777777" w:rsidR="003676D6" w:rsidRDefault="003676D6">
      <w:r>
        <w:separator/>
      </w:r>
    </w:p>
  </w:footnote>
  <w:footnote w:type="continuationSeparator" w:id="0">
    <w:p w14:paraId="0A93D76B" w14:textId="77777777" w:rsidR="003676D6" w:rsidRDefault="003676D6">
      <w:r>
        <w:continuationSeparator/>
      </w:r>
    </w:p>
  </w:footnote>
  <w:footnote w:type="continuationNotice" w:id="1">
    <w:p w14:paraId="163E37A0" w14:textId="77777777" w:rsidR="003676D6" w:rsidRDefault="003676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97707" w14:textId="77777777" w:rsidR="00782306" w:rsidRDefault="007823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87334EB">
          <wp:extent cx="1371600" cy="815686"/>
          <wp:effectExtent l="0" t="0" r="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4187" cy="81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346D"/>
    <w:rsid w:val="000557BB"/>
    <w:rsid w:val="00062BA2"/>
    <w:rsid w:val="00073786"/>
    <w:rsid w:val="000762C4"/>
    <w:rsid w:val="000961F8"/>
    <w:rsid w:val="000A0A2E"/>
    <w:rsid w:val="000A336C"/>
    <w:rsid w:val="000C706B"/>
    <w:rsid w:val="00100BA7"/>
    <w:rsid w:val="00124A12"/>
    <w:rsid w:val="001574DD"/>
    <w:rsid w:val="0016030F"/>
    <w:rsid w:val="00180648"/>
    <w:rsid w:val="001B7AF6"/>
    <w:rsid w:val="001E630F"/>
    <w:rsid w:val="002278C8"/>
    <w:rsid w:val="002342E6"/>
    <w:rsid w:val="00242079"/>
    <w:rsid w:val="00244693"/>
    <w:rsid w:val="00261A4B"/>
    <w:rsid w:val="00263C4F"/>
    <w:rsid w:val="00284535"/>
    <w:rsid w:val="00286767"/>
    <w:rsid w:val="00293D6B"/>
    <w:rsid w:val="002A08CA"/>
    <w:rsid w:val="002F5B1F"/>
    <w:rsid w:val="002F5DFF"/>
    <w:rsid w:val="00356764"/>
    <w:rsid w:val="003676D6"/>
    <w:rsid w:val="003766C9"/>
    <w:rsid w:val="003B33F5"/>
    <w:rsid w:val="003C0FA3"/>
    <w:rsid w:val="003D6E26"/>
    <w:rsid w:val="00403DE0"/>
    <w:rsid w:val="00416591"/>
    <w:rsid w:val="00423B3B"/>
    <w:rsid w:val="00427838"/>
    <w:rsid w:val="00437242"/>
    <w:rsid w:val="004577D6"/>
    <w:rsid w:val="004833A1"/>
    <w:rsid w:val="004C5129"/>
    <w:rsid w:val="004C6287"/>
    <w:rsid w:val="004D632D"/>
    <w:rsid w:val="004D69A2"/>
    <w:rsid w:val="004E4CD0"/>
    <w:rsid w:val="004F0AC1"/>
    <w:rsid w:val="005006AE"/>
    <w:rsid w:val="0053514C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304C5"/>
    <w:rsid w:val="00632BB4"/>
    <w:rsid w:val="0063584D"/>
    <w:rsid w:val="00677A0C"/>
    <w:rsid w:val="00677E82"/>
    <w:rsid w:val="006C0963"/>
    <w:rsid w:val="006E4C30"/>
    <w:rsid w:val="006E50FE"/>
    <w:rsid w:val="006F1376"/>
    <w:rsid w:val="00782306"/>
    <w:rsid w:val="007930F8"/>
    <w:rsid w:val="00793D27"/>
    <w:rsid w:val="00797805"/>
    <w:rsid w:val="007A7415"/>
    <w:rsid w:val="007C2DE0"/>
    <w:rsid w:val="007C7F65"/>
    <w:rsid w:val="007F561F"/>
    <w:rsid w:val="00815DB3"/>
    <w:rsid w:val="0082762F"/>
    <w:rsid w:val="00836D0A"/>
    <w:rsid w:val="008377D2"/>
    <w:rsid w:val="0085232E"/>
    <w:rsid w:val="008A3C20"/>
    <w:rsid w:val="008B6DA5"/>
    <w:rsid w:val="008F474F"/>
    <w:rsid w:val="0090391B"/>
    <w:rsid w:val="009355F2"/>
    <w:rsid w:val="009476FE"/>
    <w:rsid w:val="00955450"/>
    <w:rsid w:val="009558F1"/>
    <w:rsid w:val="00956176"/>
    <w:rsid w:val="00966A04"/>
    <w:rsid w:val="00980780"/>
    <w:rsid w:val="009954EC"/>
    <w:rsid w:val="009A71A6"/>
    <w:rsid w:val="009B2B20"/>
    <w:rsid w:val="009E1831"/>
    <w:rsid w:val="00A0604D"/>
    <w:rsid w:val="00A301AB"/>
    <w:rsid w:val="00A44CEC"/>
    <w:rsid w:val="00A4510F"/>
    <w:rsid w:val="00A84E87"/>
    <w:rsid w:val="00AA1355"/>
    <w:rsid w:val="00AA20E4"/>
    <w:rsid w:val="00AC447E"/>
    <w:rsid w:val="00AE2A67"/>
    <w:rsid w:val="00AF6704"/>
    <w:rsid w:val="00B00812"/>
    <w:rsid w:val="00B00DC8"/>
    <w:rsid w:val="00B0480F"/>
    <w:rsid w:val="00B1332D"/>
    <w:rsid w:val="00B17A31"/>
    <w:rsid w:val="00B258AC"/>
    <w:rsid w:val="00B41926"/>
    <w:rsid w:val="00B54AB4"/>
    <w:rsid w:val="00B54D30"/>
    <w:rsid w:val="00B67B7D"/>
    <w:rsid w:val="00B72393"/>
    <w:rsid w:val="00B83A2F"/>
    <w:rsid w:val="00B85B4B"/>
    <w:rsid w:val="00BC4BD6"/>
    <w:rsid w:val="00BC7252"/>
    <w:rsid w:val="00BC74A8"/>
    <w:rsid w:val="00BD5D1E"/>
    <w:rsid w:val="00BD624A"/>
    <w:rsid w:val="00BE77FE"/>
    <w:rsid w:val="00C27EF1"/>
    <w:rsid w:val="00C349A9"/>
    <w:rsid w:val="00C75518"/>
    <w:rsid w:val="00C9489D"/>
    <w:rsid w:val="00CB023C"/>
    <w:rsid w:val="00CC2E03"/>
    <w:rsid w:val="00CC4EA4"/>
    <w:rsid w:val="00CC7898"/>
    <w:rsid w:val="00CF664B"/>
    <w:rsid w:val="00D0495B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2135"/>
    <w:rsid w:val="00E646E5"/>
    <w:rsid w:val="00EA3B3E"/>
    <w:rsid w:val="00EB4088"/>
    <w:rsid w:val="00EB4C34"/>
    <w:rsid w:val="00EB5CB1"/>
    <w:rsid w:val="00EC466B"/>
    <w:rsid w:val="00ED0E5C"/>
    <w:rsid w:val="00EF5936"/>
    <w:rsid w:val="00F039EA"/>
    <w:rsid w:val="00F37DDA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HUIN</dc:creator>
  <cp:keywords/>
  <dc:description/>
  <cp:lastModifiedBy>Alain HUIN</cp:lastModifiedBy>
  <cp:revision>82</cp:revision>
  <dcterms:created xsi:type="dcterms:W3CDTF">2023-09-21T13:50:00Z</dcterms:created>
  <dcterms:modified xsi:type="dcterms:W3CDTF">2025-11-24T16:07:00Z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